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12287BF6">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lang w:eastAsia="zh-CN"/>
        </w:rPr>
        <w:t>GE 16排CT维保服务项目</w:t>
      </w:r>
      <w:r>
        <w:rPr>
          <w:rFonts w:hint="eastAsia" w:ascii="宋体" w:hAnsi="宋体"/>
          <w:b/>
          <w:bCs/>
          <w:color w:val="000000"/>
          <w:kern w:val="0"/>
          <w:sz w:val="44"/>
          <w:szCs w:val="44"/>
        </w:rPr>
        <w:t>调研</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themeColor="text1"/>
          <w:kern w:val="0"/>
          <w:sz w:val="44"/>
          <w:szCs w:val="44"/>
          <w:lang w:eastAsia="zh-CN"/>
          <w14:textFill>
            <w14:solidFill>
              <w14:schemeClr w14:val="tx1"/>
            </w14:solidFill>
          </w14:textFill>
        </w:rPr>
        <w:t>（</w:t>
      </w:r>
      <w:r>
        <w:rPr>
          <w:rFonts w:hint="eastAsia" w:ascii="宋体" w:hAnsi="宋体"/>
          <w:b/>
          <w:bCs/>
          <w:color w:val="000000" w:themeColor="text1"/>
          <w:kern w:val="0"/>
          <w:sz w:val="44"/>
          <w:szCs w:val="44"/>
          <w:lang w:val="en-US" w:eastAsia="zh-CN"/>
          <w14:textFill>
            <w14:solidFill>
              <w14:schemeClr w14:val="tx1"/>
            </w14:solidFill>
          </w14:textFill>
        </w:rPr>
        <w:t>2024年17号</w:t>
      </w:r>
      <w:r>
        <w:rPr>
          <w:rFonts w:hint="eastAsia" w:ascii="宋体" w:hAnsi="宋体"/>
          <w:b/>
          <w:bCs/>
          <w:color w:val="000000" w:themeColor="text1"/>
          <w:kern w:val="0"/>
          <w:sz w:val="44"/>
          <w:szCs w:val="44"/>
          <w:lang w:eastAsia="zh-CN"/>
          <w14:textFill>
            <w14:solidFill>
              <w14:schemeClr w14:val="tx1"/>
            </w14:solidFill>
          </w14:textFill>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280" w:firstLineChars="40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GE 16排CT维保服务项目   </w:t>
      </w:r>
    </w:p>
    <w:p w14:paraId="77514DF9">
      <w:pPr>
        <w:widowControl/>
        <w:spacing w:line="360" w:lineRule="auto"/>
        <w:ind w:firstLine="1280" w:firstLineChars="400"/>
        <w:jc w:val="both"/>
        <w:rPr>
          <w:rFonts w:hint="default" w:ascii="宋体" w:hAnsi="宋体"/>
          <w:bCs/>
          <w:color w:val="000000"/>
          <w:kern w:val="0"/>
          <w:sz w:val="32"/>
          <w:szCs w:val="32"/>
          <w:lang w:val="en-US"/>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280" w:firstLineChars="40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280" w:firstLineChars="40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w:t>
      </w:r>
      <w:r>
        <w:rPr>
          <w:rFonts w:hint="eastAsia" w:asciiTheme="majorEastAsia" w:hAnsiTheme="majorEastAsia" w:eastAsiaTheme="majorEastAsia" w:cstheme="majorEastAsia"/>
          <w:b/>
          <w:bCs/>
          <w:sz w:val="32"/>
          <w:szCs w:val="24"/>
          <w:lang w:eastAsia="zh-CN"/>
        </w:rPr>
        <w:t>维保服务方案（见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报名服务</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服务</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7B176ED8">
      <w:pPr>
        <w:rPr>
          <w:rFonts w:hint="eastAsia" w:asciiTheme="majorEastAsia" w:hAnsiTheme="majorEastAsia" w:eastAsiaTheme="majorEastAsia" w:cstheme="majorEastAsia"/>
          <w:sz w:val="28"/>
        </w:rPr>
      </w:pPr>
    </w:p>
    <w:p w14:paraId="527562E7">
      <w:pPr>
        <w:rPr>
          <w:rFonts w:hint="eastAsia" w:asciiTheme="majorEastAsia" w:hAnsiTheme="majorEastAsia" w:eastAsiaTheme="majorEastAsia" w:cstheme="majorEastAsia"/>
          <w:sz w:val="28"/>
        </w:rPr>
      </w:pPr>
    </w:p>
    <w:p w14:paraId="00D1457D">
      <w:pPr>
        <w:rPr>
          <w:rFonts w:hint="eastAsia" w:asciiTheme="majorEastAsia" w:hAnsiTheme="majorEastAsia" w:eastAsiaTheme="majorEastAsia" w:cstheme="majorEastAsia"/>
          <w:sz w:val="28"/>
        </w:rPr>
      </w:pPr>
    </w:p>
    <w:p w14:paraId="46E646F5">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242860B7">
      <w:pPr>
        <w:autoSpaceDN w:val="0"/>
        <w:spacing w:line="360" w:lineRule="auto"/>
        <w:jc w:val="center"/>
        <w:rPr>
          <w:sz w:val="28"/>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Theme="majorEastAsia" w:hAnsiTheme="majorEastAsia" w:eastAsiaTheme="majorEastAsia" w:cstheme="majorEastAsia"/>
          <w:b/>
          <w:bCs/>
          <w:sz w:val="32"/>
          <w:szCs w:val="24"/>
        </w:rPr>
        <w:t>供应商</w:t>
      </w:r>
      <w:r>
        <w:rPr>
          <w:rFonts w:hint="eastAsia" w:asciiTheme="majorEastAsia" w:hAnsiTheme="majorEastAsia" w:eastAsiaTheme="majorEastAsia" w:cstheme="majorEastAsia"/>
          <w:b/>
          <w:bCs/>
          <w:sz w:val="32"/>
          <w:szCs w:val="24"/>
          <w:lang w:eastAsia="zh-CN"/>
        </w:rPr>
        <w:t>维保服务方案</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（此部分内容含服务报价，以及服务内容、备件信息，请仔细填写！</w:t>
      </w:r>
      <w:r>
        <w:rPr>
          <w:rFonts w:hint="eastAsia" w:asciiTheme="majorEastAsia" w:hAnsiTheme="majorEastAsia" w:eastAsiaTheme="majorEastAsia" w:cstheme="majorEastAsia"/>
          <w:sz w:val="36"/>
          <w:szCs w:val="28"/>
          <w:u w:val="none"/>
          <w:lang w:eastAsia="zh-CN"/>
        </w:rPr>
        <w:t>）</w:t>
      </w:r>
    </w:p>
    <w:p w14:paraId="78BF526B">
      <w:pPr>
        <w:rPr>
          <w:rFonts w:hint="eastAsia"/>
          <w:sz w:val="28"/>
          <w:lang w:val="en-US" w:eastAsia="zh-CN"/>
        </w:rPr>
      </w:pPr>
      <w:r>
        <w:rPr>
          <w:rFonts w:hint="eastAsia"/>
          <w:sz w:val="28"/>
          <w:lang w:eastAsia="zh-CN"/>
        </w:rPr>
        <w:t>附件</w:t>
      </w:r>
      <w:r>
        <w:rPr>
          <w:rFonts w:hint="eastAsia"/>
          <w:sz w:val="28"/>
          <w:lang w:val="en-US" w:eastAsia="zh-CN"/>
        </w:rPr>
        <w:t>1.</w:t>
      </w:r>
    </w:p>
    <w:p w14:paraId="77C0F267">
      <w:pPr>
        <w:jc w:val="center"/>
        <w:rPr>
          <w:rFonts w:hint="eastAsia" w:ascii="黑体" w:hAnsi="黑体" w:eastAsia="黑体" w:cs="黑体"/>
          <w:sz w:val="36"/>
          <w:szCs w:val="36"/>
        </w:rPr>
      </w:pPr>
      <w:r>
        <w:rPr>
          <w:rFonts w:hint="eastAsia" w:ascii="黑体" w:hAnsi="黑体" w:eastAsia="黑体" w:cs="黑体"/>
          <w:sz w:val="36"/>
          <w:szCs w:val="36"/>
          <w:lang w:val="en-US" w:eastAsia="zh-CN"/>
        </w:rPr>
        <w:t>维保服务方案</w:t>
      </w:r>
    </w:p>
    <w:p w14:paraId="767185CE">
      <w:pPr>
        <w:numPr>
          <w:ilvl w:val="0"/>
          <w:numId w:val="4"/>
        </w:numPr>
        <w:rPr>
          <w:rFonts w:hint="eastAsia" w:ascii="黑体" w:hAnsi="黑体" w:eastAsia="黑体" w:cs="黑体"/>
          <w:sz w:val="28"/>
          <w:lang w:eastAsia="zh-CN"/>
        </w:rPr>
      </w:pPr>
      <w:r>
        <w:rPr>
          <w:rFonts w:hint="eastAsia" w:ascii="黑体" w:hAnsi="黑体" w:eastAsia="黑体" w:cs="黑体"/>
          <w:sz w:val="28"/>
          <w:lang w:eastAsia="zh-CN"/>
        </w:rPr>
        <w:t>服务报价</w:t>
      </w:r>
    </w:p>
    <w:p w14:paraId="7AC1B6AD">
      <w:pPr>
        <w:numPr>
          <w:ilvl w:val="0"/>
          <w:numId w:val="0"/>
        </w:numPr>
        <w:rPr>
          <w:rFonts w:hint="eastAsia" w:ascii="黑体" w:hAnsi="黑体" w:eastAsia="黑体" w:cs="黑体"/>
          <w:sz w:val="28"/>
          <w:lang w:eastAsia="zh-CN"/>
        </w:rPr>
      </w:pPr>
    </w:p>
    <w:p w14:paraId="7F066911">
      <w:pPr>
        <w:numPr>
          <w:ilvl w:val="0"/>
          <w:numId w:val="4"/>
        </w:numPr>
        <w:rPr>
          <w:rFonts w:hint="eastAsia" w:ascii="黑体" w:hAnsi="黑体" w:eastAsia="黑体" w:cs="黑体"/>
          <w:sz w:val="28"/>
          <w:lang w:eastAsia="zh-CN"/>
        </w:rPr>
      </w:pPr>
      <w:r>
        <w:rPr>
          <w:rFonts w:hint="eastAsia" w:ascii="黑体" w:hAnsi="黑体" w:eastAsia="黑体" w:cs="黑体"/>
          <w:sz w:val="28"/>
          <w:lang w:eastAsia="zh-CN"/>
        </w:rPr>
        <w:t>服务内容</w:t>
      </w:r>
    </w:p>
    <w:p w14:paraId="3FD1185D">
      <w:pPr>
        <w:numPr>
          <w:ilvl w:val="0"/>
          <w:numId w:val="0"/>
        </w:numPr>
        <w:rPr>
          <w:rFonts w:hint="eastAsia" w:ascii="黑体" w:hAnsi="黑体" w:eastAsia="黑体" w:cs="黑体"/>
          <w:sz w:val="28"/>
          <w:lang w:eastAsia="zh-CN"/>
        </w:rPr>
      </w:pPr>
    </w:p>
    <w:p w14:paraId="4E7C0A1A">
      <w:pPr>
        <w:rPr>
          <w:rFonts w:hint="eastAsia" w:ascii="黑体" w:hAnsi="黑体" w:eastAsia="黑体" w:cs="黑体"/>
          <w:sz w:val="28"/>
          <w:lang w:val="en-US" w:eastAsia="zh-CN"/>
        </w:rPr>
      </w:pPr>
      <w:r>
        <w:rPr>
          <w:rFonts w:hint="eastAsia" w:ascii="黑体" w:hAnsi="黑体" w:eastAsia="黑体" w:cs="黑体"/>
          <w:sz w:val="28"/>
          <w:lang w:val="en-US" w:eastAsia="zh-CN"/>
        </w:rPr>
        <w:t>3.备件信息</w:t>
      </w: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3C744893">
      <w:pPr>
        <w:rPr>
          <w:sz w:val="28"/>
        </w:rPr>
      </w:pPr>
    </w:p>
    <w:p w14:paraId="2C3FE104">
      <w:pPr>
        <w:rPr>
          <w:sz w:val="28"/>
        </w:rPr>
      </w:pPr>
    </w:p>
    <w:p w14:paraId="33589F9A">
      <w:pPr>
        <w:rPr>
          <w:sz w:val="28"/>
        </w:rPr>
      </w:pPr>
    </w:p>
    <w:p w14:paraId="52E4529D">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5"/>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5"/>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5"/>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5"/>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5"/>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5"/>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288"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82" w:firstLineChars="200"/>
        <w:textAlignment w:val="auto"/>
        <w:rPr>
          <w:rFonts w:hint="eastAsia" w:ascii="宋体" w:hAnsi="宋体" w:eastAsia="宋体" w:cs="宋体"/>
          <w:b/>
          <w:bCs/>
          <w:sz w:val="24"/>
          <w:szCs w:val="24"/>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p>
    <w:p w14:paraId="58071939">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0752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123" w:bottom="1100" w:left="1123"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1EC57068">
      <w:pPr>
        <w:rPr>
          <w:sz w:val="28"/>
        </w:rPr>
        <w:sectPr>
          <w:pgSz w:w="11906" w:h="16838"/>
          <w:pgMar w:top="1213" w:right="1236" w:bottom="1213" w:left="1236" w:header="851" w:footer="992" w:gutter="0"/>
          <w:cols w:space="425" w:num="1"/>
          <w:docGrid w:type="lines" w:linePitch="312" w:charSpace="0"/>
        </w:sectPr>
      </w:pPr>
    </w:p>
    <w:p w14:paraId="7ADEB00C">
      <w:pPr>
        <w:spacing w:after="156" w:afterLines="50" w:line="400" w:lineRule="exact"/>
        <w:rPr>
          <w:rFonts w:ascii="宋体" w:hAnsi="宋体" w:eastAsia="宋体" w:cs="宋体"/>
          <w:kern w:val="0"/>
          <w:sz w:val="24"/>
          <w:szCs w:val="24"/>
        </w:rPr>
      </w:pPr>
      <w:r>
        <w:rPr>
          <w:rFonts w:hint="eastAsia" w:ascii="宋体" w:hAnsi="宋体" w:eastAsia="宋体" w:cs="宋体"/>
          <w:b/>
          <w:bCs/>
          <w:kern w:val="0"/>
          <w:sz w:val="32"/>
          <w:szCs w:val="32"/>
          <w:lang w:eastAsia="zh-CN"/>
        </w:rPr>
        <w:t>四、</w:t>
      </w:r>
      <w:r>
        <w:rPr>
          <w:rFonts w:hint="eastAsia" w:ascii="宋体" w:hAnsi="宋体" w:eastAsia="宋体" w:cs="宋体"/>
          <w:kern w:val="0"/>
          <w:sz w:val="24"/>
          <w:szCs w:val="24"/>
        </w:rPr>
        <w:t>附件4</w:t>
      </w:r>
    </w:p>
    <w:p w14:paraId="1B278C67">
      <w:pPr>
        <w:spacing w:after="156" w:afterLines="50" w:line="400" w:lineRule="exact"/>
        <w:jc w:val="center"/>
        <w:rPr>
          <w:rFonts w:ascii="宋体" w:hAnsi="宋体" w:eastAsia="宋体" w:cs="宋体"/>
          <w:b/>
          <w:bCs/>
          <w:sz w:val="16"/>
          <w:szCs w:val="16"/>
        </w:rPr>
      </w:pPr>
      <w:bookmarkStart w:id="1" w:name="_Hlk167722070"/>
      <w:r>
        <w:rPr>
          <w:rFonts w:hint="eastAsia" w:ascii="宋体" w:hAnsi="宋体" w:eastAsia="宋体" w:cs="宋体"/>
          <w:b/>
          <w:bCs/>
          <w:kern w:val="0"/>
          <w:sz w:val="36"/>
          <w:szCs w:val="36"/>
        </w:rPr>
        <w:t>药械代表登记备案表</w:t>
      </w:r>
    </w:p>
    <w:bookmarkEnd w:id="1"/>
    <w:tbl>
      <w:tblPr>
        <w:tblStyle w:val="11"/>
        <w:tblW w:w="1037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02"/>
        <w:gridCol w:w="669"/>
        <w:gridCol w:w="1335"/>
        <w:gridCol w:w="2002"/>
        <w:gridCol w:w="2004"/>
        <w:gridCol w:w="2548"/>
      </w:tblGrid>
      <w:tr w14:paraId="751B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489" w:type="dxa"/>
            <w:gridSpan w:val="3"/>
          </w:tcPr>
          <w:p w14:paraId="3B3EDD2E">
            <w:pPr>
              <w:jc w:val="center"/>
              <w:rPr>
                <w:rFonts w:ascii="仿宋" w:hAnsi="仿宋" w:eastAsia="仿宋" w:cs="仿宋"/>
                <w:b/>
                <w:kern w:val="0"/>
                <w:sz w:val="28"/>
                <w:szCs w:val="28"/>
              </w:rPr>
            </w:pPr>
            <w:r>
              <w:rPr>
                <w:rFonts w:hint="eastAsia" w:ascii="仿宋" w:hAnsi="仿宋" w:eastAsia="仿宋" w:cs="仿宋"/>
                <w:b/>
                <w:kern w:val="0"/>
                <w:sz w:val="28"/>
                <w:szCs w:val="28"/>
              </w:rPr>
              <w:t>药械企业名称</w:t>
            </w:r>
          </w:p>
          <w:p w14:paraId="7156EB06">
            <w:pPr>
              <w:jc w:val="center"/>
              <w:rPr>
                <w:rFonts w:ascii="仿宋" w:hAnsi="仿宋" w:eastAsia="仿宋" w:cs="仿宋"/>
                <w:b/>
                <w:kern w:val="0"/>
                <w:sz w:val="28"/>
                <w:szCs w:val="28"/>
              </w:rPr>
            </w:pPr>
            <w:r>
              <w:rPr>
                <w:rFonts w:hint="eastAsia" w:ascii="仿宋" w:hAnsi="仿宋" w:eastAsia="仿宋" w:cs="仿宋"/>
                <w:b/>
                <w:kern w:val="0"/>
                <w:sz w:val="28"/>
                <w:szCs w:val="28"/>
              </w:rPr>
              <w:t>（盖</w:t>
            </w:r>
            <w:r>
              <w:rPr>
                <w:rFonts w:hint="eastAsia" w:ascii="仿宋" w:hAnsi="仿宋" w:eastAsia="仿宋" w:cs="仿宋"/>
                <w:b/>
                <w:kern w:val="0"/>
                <w:sz w:val="28"/>
                <w:szCs w:val="28"/>
                <w:lang w:eastAsia="zh-CN"/>
              </w:rPr>
              <w:t>公</w:t>
            </w:r>
            <w:r>
              <w:rPr>
                <w:rFonts w:hint="eastAsia" w:ascii="仿宋" w:hAnsi="仿宋" w:eastAsia="仿宋" w:cs="仿宋"/>
                <w:b/>
                <w:kern w:val="0"/>
                <w:sz w:val="28"/>
                <w:szCs w:val="28"/>
              </w:rPr>
              <w:t>章）</w:t>
            </w:r>
          </w:p>
        </w:tc>
        <w:tc>
          <w:tcPr>
            <w:tcW w:w="7889" w:type="dxa"/>
            <w:gridSpan w:val="4"/>
          </w:tcPr>
          <w:p w14:paraId="63D68B30">
            <w:pPr>
              <w:jc w:val="center"/>
              <w:rPr>
                <w:rFonts w:ascii="仿宋" w:hAnsi="仿宋" w:eastAsia="仿宋" w:cs="仿宋"/>
                <w:b/>
                <w:kern w:val="0"/>
                <w:sz w:val="28"/>
                <w:szCs w:val="28"/>
              </w:rPr>
            </w:pPr>
          </w:p>
        </w:tc>
      </w:tr>
      <w:tr w14:paraId="0B6E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2489" w:type="dxa"/>
            <w:gridSpan w:val="3"/>
            <w:vAlign w:val="center"/>
          </w:tcPr>
          <w:p w14:paraId="77B07507">
            <w:pPr>
              <w:jc w:val="center"/>
              <w:rPr>
                <w:rFonts w:ascii="仿宋" w:hAnsi="仿宋" w:eastAsia="仿宋" w:cs="仿宋"/>
                <w:b/>
                <w:kern w:val="0"/>
                <w:sz w:val="28"/>
                <w:szCs w:val="28"/>
              </w:rPr>
            </w:pPr>
            <w:r>
              <w:rPr>
                <w:rFonts w:hint="eastAsia" w:ascii="仿宋" w:hAnsi="仿宋" w:eastAsia="仿宋" w:cs="仿宋"/>
                <w:b/>
                <w:kern w:val="0"/>
                <w:sz w:val="28"/>
                <w:szCs w:val="28"/>
              </w:rPr>
              <w:t>药械产品</w:t>
            </w:r>
          </w:p>
          <w:p w14:paraId="24C1991A">
            <w:pPr>
              <w:jc w:val="center"/>
              <w:rPr>
                <w:rFonts w:ascii="仿宋" w:hAnsi="仿宋" w:eastAsia="仿宋" w:cs="仿宋"/>
                <w:b/>
                <w:kern w:val="0"/>
                <w:sz w:val="28"/>
                <w:szCs w:val="28"/>
              </w:rPr>
            </w:pPr>
            <w:r>
              <w:rPr>
                <w:rFonts w:hint="eastAsia" w:ascii="仿宋" w:hAnsi="仿宋" w:eastAsia="仿宋" w:cs="仿宋"/>
                <w:b/>
                <w:kern w:val="0"/>
                <w:sz w:val="28"/>
                <w:szCs w:val="28"/>
              </w:rPr>
              <w:t>基本信息</w:t>
            </w:r>
          </w:p>
        </w:tc>
        <w:tc>
          <w:tcPr>
            <w:tcW w:w="7889" w:type="dxa"/>
            <w:gridSpan w:val="4"/>
          </w:tcPr>
          <w:p w14:paraId="7C686471">
            <w:pPr>
              <w:jc w:val="center"/>
              <w:rPr>
                <w:rFonts w:ascii="仿宋" w:hAnsi="仿宋" w:eastAsia="仿宋" w:cs="仿宋"/>
                <w:b/>
                <w:kern w:val="0"/>
                <w:sz w:val="28"/>
                <w:szCs w:val="28"/>
              </w:rPr>
            </w:pPr>
          </w:p>
          <w:p w14:paraId="56E0D081">
            <w:pPr>
              <w:jc w:val="center"/>
              <w:rPr>
                <w:rFonts w:ascii="仿宋" w:hAnsi="仿宋" w:eastAsia="仿宋" w:cs="仿宋"/>
                <w:b/>
                <w:kern w:val="0"/>
                <w:sz w:val="28"/>
                <w:szCs w:val="28"/>
              </w:rPr>
            </w:pPr>
          </w:p>
          <w:p w14:paraId="465F0CCF">
            <w:pPr>
              <w:jc w:val="center"/>
              <w:rPr>
                <w:rFonts w:ascii="仿宋" w:hAnsi="仿宋" w:eastAsia="仿宋" w:cs="仿宋"/>
                <w:b/>
                <w:kern w:val="0"/>
                <w:sz w:val="28"/>
                <w:szCs w:val="28"/>
              </w:rPr>
            </w:pPr>
          </w:p>
          <w:p w14:paraId="5F83BF8C">
            <w:pPr>
              <w:jc w:val="center"/>
              <w:rPr>
                <w:rFonts w:ascii="仿宋" w:hAnsi="仿宋" w:eastAsia="仿宋" w:cs="仿宋"/>
                <w:b/>
                <w:kern w:val="0"/>
                <w:sz w:val="28"/>
                <w:szCs w:val="28"/>
              </w:rPr>
            </w:pPr>
          </w:p>
        </w:tc>
      </w:tr>
      <w:tr w14:paraId="2AFE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89" w:type="dxa"/>
            <w:gridSpan w:val="3"/>
            <w:vAlign w:val="center"/>
          </w:tcPr>
          <w:p w14:paraId="358471E9">
            <w:pPr>
              <w:jc w:val="center"/>
              <w:rPr>
                <w:rFonts w:ascii="仿宋" w:hAnsi="仿宋" w:eastAsia="仿宋" w:cs="仿宋"/>
                <w:b/>
                <w:kern w:val="0"/>
                <w:sz w:val="28"/>
                <w:szCs w:val="28"/>
              </w:rPr>
            </w:pPr>
            <w:r>
              <w:rPr>
                <w:rFonts w:hint="eastAsia" w:ascii="仿宋" w:hAnsi="仿宋" w:eastAsia="仿宋" w:cs="仿宋"/>
                <w:b/>
                <w:bCs/>
                <w:sz w:val="28"/>
                <w:szCs w:val="28"/>
              </w:rPr>
              <w:t>申请来院事由</w:t>
            </w:r>
          </w:p>
        </w:tc>
        <w:tc>
          <w:tcPr>
            <w:tcW w:w="7889" w:type="dxa"/>
            <w:gridSpan w:val="4"/>
          </w:tcPr>
          <w:p w14:paraId="64C2116F">
            <w:pPr>
              <w:jc w:val="center"/>
              <w:rPr>
                <w:rFonts w:ascii="仿宋" w:hAnsi="仿宋" w:eastAsia="仿宋" w:cs="仿宋"/>
                <w:b/>
                <w:kern w:val="0"/>
                <w:sz w:val="28"/>
                <w:szCs w:val="28"/>
              </w:rPr>
            </w:pPr>
          </w:p>
          <w:p w14:paraId="64CC7027">
            <w:pPr>
              <w:spacing w:after="120"/>
              <w:jc w:val="center"/>
              <w:rPr>
                <w:rFonts w:ascii="仿宋" w:hAnsi="仿宋" w:eastAsia="仿宋" w:cs="仿宋"/>
                <w:sz w:val="28"/>
                <w:szCs w:val="28"/>
              </w:rPr>
            </w:pPr>
          </w:p>
        </w:tc>
      </w:tr>
      <w:tr w14:paraId="569B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78" w:type="dxa"/>
            <w:gridSpan w:val="7"/>
          </w:tcPr>
          <w:p w14:paraId="3A8B1C48">
            <w:pPr>
              <w:jc w:val="center"/>
              <w:rPr>
                <w:rFonts w:ascii="仿宋" w:hAnsi="仿宋" w:eastAsia="仿宋" w:cs="仿宋"/>
                <w:b/>
                <w:kern w:val="0"/>
                <w:sz w:val="28"/>
                <w:szCs w:val="28"/>
              </w:rPr>
            </w:pPr>
            <w:r>
              <w:rPr>
                <w:rFonts w:hint="eastAsia" w:ascii="仿宋" w:hAnsi="仿宋" w:eastAsia="仿宋" w:cs="仿宋"/>
                <w:b/>
                <w:kern w:val="0"/>
                <w:sz w:val="28"/>
                <w:szCs w:val="28"/>
              </w:rPr>
              <w:t>药械代表基本信息</w:t>
            </w:r>
          </w:p>
        </w:tc>
      </w:tr>
      <w:tr w14:paraId="182B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25A043D7">
            <w:pPr>
              <w:jc w:val="center"/>
              <w:rPr>
                <w:rFonts w:ascii="仿宋" w:hAnsi="仿宋" w:eastAsia="仿宋" w:cs="仿宋"/>
                <w:b/>
                <w:kern w:val="0"/>
                <w:sz w:val="28"/>
                <w:szCs w:val="28"/>
              </w:rPr>
            </w:pPr>
            <w:r>
              <w:rPr>
                <w:rFonts w:hint="eastAsia" w:ascii="仿宋" w:hAnsi="仿宋" w:eastAsia="仿宋" w:cs="仿宋"/>
                <w:b/>
                <w:kern w:val="0"/>
                <w:sz w:val="28"/>
                <w:szCs w:val="28"/>
              </w:rPr>
              <w:t>姓 名</w:t>
            </w:r>
          </w:p>
        </w:tc>
        <w:tc>
          <w:tcPr>
            <w:tcW w:w="2004" w:type="dxa"/>
            <w:gridSpan w:val="2"/>
          </w:tcPr>
          <w:p w14:paraId="3EB1DEA6">
            <w:pPr>
              <w:jc w:val="center"/>
              <w:rPr>
                <w:rFonts w:ascii="仿宋" w:hAnsi="仿宋" w:eastAsia="仿宋" w:cs="仿宋"/>
                <w:b/>
                <w:kern w:val="0"/>
                <w:sz w:val="28"/>
                <w:szCs w:val="28"/>
              </w:rPr>
            </w:pPr>
          </w:p>
        </w:tc>
        <w:tc>
          <w:tcPr>
            <w:tcW w:w="2002" w:type="dxa"/>
          </w:tcPr>
          <w:p w14:paraId="67BBBBC4">
            <w:pPr>
              <w:jc w:val="center"/>
              <w:rPr>
                <w:rFonts w:ascii="仿宋" w:hAnsi="仿宋" w:eastAsia="仿宋" w:cs="仿宋"/>
                <w:b/>
                <w:kern w:val="0"/>
                <w:sz w:val="28"/>
                <w:szCs w:val="28"/>
              </w:rPr>
            </w:pPr>
            <w:r>
              <w:rPr>
                <w:rFonts w:hint="eastAsia" w:ascii="仿宋" w:hAnsi="仿宋" w:eastAsia="仿宋" w:cs="仿宋"/>
                <w:b/>
                <w:kern w:val="0"/>
                <w:sz w:val="28"/>
                <w:szCs w:val="28"/>
              </w:rPr>
              <w:t>性 别</w:t>
            </w:r>
          </w:p>
        </w:tc>
        <w:tc>
          <w:tcPr>
            <w:tcW w:w="2004" w:type="dxa"/>
          </w:tcPr>
          <w:p w14:paraId="0E6B6D17">
            <w:pPr>
              <w:jc w:val="center"/>
              <w:rPr>
                <w:rFonts w:ascii="仿宋" w:hAnsi="仿宋" w:eastAsia="仿宋" w:cs="仿宋"/>
                <w:b/>
                <w:kern w:val="0"/>
                <w:sz w:val="28"/>
                <w:szCs w:val="28"/>
              </w:rPr>
            </w:pPr>
          </w:p>
        </w:tc>
        <w:tc>
          <w:tcPr>
            <w:tcW w:w="2548" w:type="dxa"/>
            <w:vMerge w:val="restart"/>
            <w:vAlign w:val="center"/>
          </w:tcPr>
          <w:p w14:paraId="4F64643E">
            <w:pPr>
              <w:jc w:val="center"/>
              <w:rPr>
                <w:rFonts w:ascii="仿宋" w:hAnsi="仿宋" w:eastAsia="仿宋" w:cs="仿宋"/>
                <w:kern w:val="0"/>
                <w:sz w:val="28"/>
                <w:szCs w:val="28"/>
              </w:rPr>
            </w:pPr>
            <w:r>
              <w:rPr>
                <w:rFonts w:hint="eastAsia" w:ascii="仿宋" w:hAnsi="仿宋" w:eastAsia="仿宋" w:cs="仿宋"/>
                <w:kern w:val="0"/>
                <w:sz w:val="28"/>
                <w:szCs w:val="28"/>
              </w:rPr>
              <w:t>电子照片</w:t>
            </w:r>
          </w:p>
        </w:tc>
      </w:tr>
      <w:tr w14:paraId="7769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6EB0EDC6">
            <w:pPr>
              <w:jc w:val="center"/>
              <w:rPr>
                <w:rFonts w:ascii="仿宋" w:hAnsi="仿宋" w:eastAsia="仿宋" w:cs="仿宋"/>
                <w:b/>
                <w:kern w:val="0"/>
                <w:sz w:val="28"/>
                <w:szCs w:val="28"/>
              </w:rPr>
            </w:pPr>
            <w:r>
              <w:rPr>
                <w:rFonts w:hint="eastAsia" w:ascii="仿宋" w:hAnsi="仿宋" w:eastAsia="仿宋" w:cs="仿宋"/>
                <w:b/>
                <w:kern w:val="0"/>
                <w:sz w:val="28"/>
                <w:szCs w:val="28"/>
              </w:rPr>
              <w:t>年 龄</w:t>
            </w:r>
          </w:p>
        </w:tc>
        <w:tc>
          <w:tcPr>
            <w:tcW w:w="2004" w:type="dxa"/>
            <w:gridSpan w:val="2"/>
          </w:tcPr>
          <w:p w14:paraId="074424B9">
            <w:pPr>
              <w:jc w:val="center"/>
              <w:rPr>
                <w:rFonts w:ascii="仿宋" w:hAnsi="仿宋" w:eastAsia="仿宋" w:cs="仿宋"/>
                <w:b/>
                <w:kern w:val="0"/>
                <w:sz w:val="28"/>
                <w:szCs w:val="28"/>
              </w:rPr>
            </w:pPr>
          </w:p>
        </w:tc>
        <w:tc>
          <w:tcPr>
            <w:tcW w:w="2002" w:type="dxa"/>
          </w:tcPr>
          <w:p w14:paraId="295EAC36">
            <w:pPr>
              <w:jc w:val="center"/>
              <w:rPr>
                <w:rFonts w:ascii="仿宋" w:hAnsi="仿宋" w:eastAsia="仿宋" w:cs="仿宋"/>
                <w:b/>
                <w:kern w:val="0"/>
                <w:sz w:val="28"/>
                <w:szCs w:val="28"/>
              </w:rPr>
            </w:pPr>
            <w:r>
              <w:rPr>
                <w:rFonts w:hint="eastAsia" w:ascii="仿宋" w:hAnsi="仿宋" w:eastAsia="仿宋" w:cs="仿宋"/>
                <w:b/>
                <w:kern w:val="0"/>
                <w:sz w:val="28"/>
                <w:szCs w:val="28"/>
              </w:rPr>
              <w:t>联系电话</w:t>
            </w:r>
          </w:p>
        </w:tc>
        <w:tc>
          <w:tcPr>
            <w:tcW w:w="2004" w:type="dxa"/>
          </w:tcPr>
          <w:p w14:paraId="462BBBA9">
            <w:pPr>
              <w:jc w:val="center"/>
              <w:rPr>
                <w:rFonts w:ascii="仿宋" w:hAnsi="仿宋" w:eastAsia="仿宋" w:cs="仿宋"/>
                <w:b/>
                <w:kern w:val="0"/>
                <w:sz w:val="28"/>
                <w:szCs w:val="28"/>
              </w:rPr>
            </w:pPr>
          </w:p>
        </w:tc>
        <w:tc>
          <w:tcPr>
            <w:tcW w:w="2548" w:type="dxa"/>
            <w:vMerge w:val="continue"/>
          </w:tcPr>
          <w:p w14:paraId="5D37F8B9">
            <w:pPr>
              <w:jc w:val="center"/>
              <w:rPr>
                <w:rFonts w:ascii="仿宋" w:hAnsi="仿宋" w:eastAsia="仿宋" w:cs="仿宋"/>
                <w:kern w:val="0"/>
                <w:sz w:val="28"/>
                <w:szCs w:val="28"/>
              </w:rPr>
            </w:pPr>
          </w:p>
        </w:tc>
      </w:tr>
      <w:tr w14:paraId="14A1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22D4CE9A">
            <w:pPr>
              <w:jc w:val="center"/>
              <w:rPr>
                <w:rFonts w:ascii="仿宋" w:hAnsi="仿宋" w:eastAsia="仿宋" w:cs="仿宋"/>
                <w:b/>
                <w:kern w:val="0"/>
                <w:sz w:val="28"/>
                <w:szCs w:val="28"/>
              </w:rPr>
            </w:pPr>
            <w:r>
              <w:rPr>
                <w:rFonts w:hint="eastAsia" w:ascii="仿宋" w:hAnsi="仿宋" w:eastAsia="仿宋" w:cs="仿宋"/>
                <w:b/>
                <w:kern w:val="0"/>
                <w:sz w:val="28"/>
                <w:szCs w:val="28"/>
              </w:rPr>
              <w:t>从业资质</w:t>
            </w:r>
          </w:p>
        </w:tc>
        <w:tc>
          <w:tcPr>
            <w:tcW w:w="2004" w:type="dxa"/>
            <w:gridSpan w:val="2"/>
          </w:tcPr>
          <w:p w14:paraId="3E832A52">
            <w:pPr>
              <w:jc w:val="center"/>
              <w:rPr>
                <w:rFonts w:ascii="仿宋" w:hAnsi="仿宋" w:eastAsia="仿宋" w:cs="仿宋"/>
                <w:b/>
                <w:kern w:val="0"/>
                <w:sz w:val="28"/>
                <w:szCs w:val="28"/>
              </w:rPr>
            </w:pPr>
          </w:p>
        </w:tc>
        <w:tc>
          <w:tcPr>
            <w:tcW w:w="2002" w:type="dxa"/>
          </w:tcPr>
          <w:p w14:paraId="75653637">
            <w:pPr>
              <w:jc w:val="center"/>
              <w:rPr>
                <w:rFonts w:ascii="仿宋" w:hAnsi="仿宋" w:eastAsia="仿宋" w:cs="仿宋"/>
                <w:b/>
                <w:kern w:val="0"/>
                <w:sz w:val="28"/>
                <w:szCs w:val="28"/>
              </w:rPr>
            </w:pPr>
            <w:r>
              <w:rPr>
                <w:rFonts w:hint="eastAsia" w:ascii="仿宋" w:hAnsi="仿宋" w:eastAsia="仿宋" w:cs="仿宋"/>
                <w:b/>
                <w:kern w:val="0"/>
                <w:sz w:val="28"/>
                <w:szCs w:val="28"/>
              </w:rPr>
              <w:t>从业年限</w:t>
            </w:r>
          </w:p>
        </w:tc>
        <w:tc>
          <w:tcPr>
            <w:tcW w:w="2004" w:type="dxa"/>
          </w:tcPr>
          <w:p w14:paraId="4D0E7F70">
            <w:pPr>
              <w:jc w:val="center"/>
              <w:rPr>
                <w:rFonts w:ascii="仿宋" w:hAnsi="仿宋" w:eastAsia="仿宋" w:cs="仿宋"/>
                <w:b/>
                <w:kern w:val="0"/>
                <w:sz w:val="28"/>
                <w:szCs w:val="28"/>
              </w:rPr>
            </w:pPr>
          </w:p>
        </w:tc>
        <w:tc>
          <w:tcPr>
            <w:tcW w:w="2548" w:type="dxa"/>
            <w:vMerge w:val="continue"/>
          </w:tcPr>
          <w:p w14:paraId="1D4700AA">
            <w:pPr>
              <w:jc w:val="center"/>
              <w:rPr>
                <w:rFonts w:ascii="仿宋" w:hAnsi="仿宋" w:eastAsia="仿宋" w:cs="仿宋"/>
                <w:kern w:val="0"/>
                <w:sz w:val="28"/>
                <w:szCs w:val="28"/>
              </w:rPr>
            </w:pPr>
          </w:p>
        </w:tc>
      </w:tr>
      <w:tr w14:paraId="340B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30" w:type="dxa"/>
            <w:gridSpan w:val="6"/>
            <w:tcBorders>
              <w:bottom w:val="single" w:color="auto" w:sz="4" w:space="0"/>
            </w:tcBorders>
          </w:tcPr>
          <w:p w14:paraId="14557CDC">
            <w:pPr>
              <w:rPr>
                <w:rFonts w:ascii="仿宋" w:hAnsi="仿宋" w:eastAsia="仿宋" w:cs="仿宋"/>
                <w:b/>
                <w:kern w:val="0"/>
                <w:sz w:val="28"/>
                <w:szCs w:val="28"/>
              </w:rPr>
            </w:pPr>
            <w:r>
              <w:rPr>
                <w:rFonts w:hint="eastAsia" w:ascii="仿宋" w:hAnsi="仿宋" w:eastAsia="仿宋" w:cs="仿宋"/>
                <w:b/>
                <w:kern w:val="0"/>
                <w:sz w:val="28"/>
                <w:szCs w:val="28"/>
              </w:rPr>
              <w:t>身份证号：</w:t>
            </w:r>
          </w:p>
        </w:tc>
        <w:tc>
          <w:tcPr>
            <w:tcW w:w="2548" w:type="dxa"/>
            <w:vMerge w:val="continue"/>
            <w:tcBorders>
              <w:bottom w:val="single" w:color="auto" w:sz="4" w:space="0"/>
            </w:tcBorders>
          </w:tcPr>
          <w:p w14:paraId="13550CE5">
            <w:pPr>
              <w:jc w:val="center"/>
              <w:rPr>
                <w:rFonts w:ascii="仿宋" w:hAnsi="仿宋" w:eastAsia="仿宋" w:cs="仿宋"/>
                <w:kern w:val="0"/>
                <w:sz w:val="28"/>
                <w:szCs w:val="28"/>
              </w:rPr>
            </w:pPr>
          </w:p>
        </w:tc>
      </w:tr>
      <w:tr w14:paraId="09E0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30" w:type="dxa"/>
            <w:gridSpan w:val="6"/>
            <w:tcBorders>
              <w:bottom w:val="single" w:color="auto" w:sz="4" w:space="0"/>
            </w:tcBorders>
          </w:tcPr>
          <w:p w14:paraId="1AD128C3">
            <w:pPr>
              <w:rPr>
                <w:rFonts w:ascii="仿宋" w:hAnsi="仿宋" w:eastAsia="仿宋" w:cs="仿宋"/>
                <w:b/>
                <w:kern w:val="0"/>
                <w:sz w:val="28"/>
                <w:szCs w:val="28"/>
              </w:rPr>
            </w:pPr>
            <w:r>
              <w:rPr>
                <w:rFonts w:hint="eastAsia" w:ascii="仿宋" w:hAnsi="仿宋" w:eastAsia="仿宋" w:cs="仿宋"/>
                <w:b/>
                <w:kern w:val="0"/>
                <w:sz w:val="28"/>
                <w:szCs w:val="28"/>
              </w:rPr>
              <w:t>诚信档案</w:t>
            </w:r>
            <w:r>
              <w:rPr>
                <w:rFonts w:hint="eastAsia" w:asciiTheme="minorEastAsia" w:hAnsiTheme="minorEastAsia" w:eastAsiaTheme="minorEastAsia"/>
                <w:color w:val="000000" w:themeColor="text1"/>
                <w:sz w:val="18"/>
                <w:szCs w:val="28"/>
                <w:highlight w:val="none"/>
                <w14:textFill>
                  <w14:solidFill>
                    <w14:schemeClr w14:val="tx1"/>
                  </w14:solidFill>
                </w14:textFill>
              </w:rPr>
              <w:t>（医院填写）</w:t>
            </w:r>
          </w:p>
        </w:tc>
        <w:tc>
          <w:tcPr>
            <w:tcW w:w="2548" w:type="dxa"/>
            <w:vMerge w:val="continue"/>
            <w:tcBorders>
              <w:bottom w:val="single" w:color="auto" w:sz="4" w:space="0"/>
            </w:tcBorders>
          </w:tcPr>
          <w:p w14:paraId="72554B92">
            <w:pPr>
              <w:jc w:val="center"/>
              <w:rPr>
                <w:rFonts w:ascii="仿宋" w:hAnsi="仿宋" w:eastAsia="仿宋" w:cs="仿宋"/>
                <w:kern w:val="0"/>
                <w:sz w:val="28"/>
                <w:szCs w:val="28"/>
              </w:rPr>
            </w:pPr>
          </w:p>
        </w:tc>
      </w:tr>
      <w:tr w14:paraId="14E7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6F1FCECA">
            <w:pPr>
              <w:jc w:val="center"/>
              <w:rPr>
                <w:rFonts w:ascii="仿宋" w:hAnsi="仿宋" w:eastAsia="仿宋" w:cs="仿宋"/>
                <w:b/>
                <w:kern w:val="0"/>
                <w:sz w:val="28"/>
                <w:szCs w:val="28"/>
              </w:rPr>
            </w:pPr>
            <w:r>
              <w:rPr>
                <w:rFonts w:hint="eastAsia" w:ascii="仿宋" w:hAnsi="仿宋" w:eastAsia="仿宋" w:cs="仿宋"/>
                <w:b/>
                <w:kern w:val="0"/>
                <w:sz w:val="28"/>
                <w:szCs w:val="28"/>
              </w:rPr>
              <w:t>日期</w:t>
            </w:r>
          </w:p>
        </w:tc>
        <w:tc>
          <w:tcPr>
            <w:tcW w:w="6112" w:type="dxa"/>
            <w:gridSpan w:val="5"/>
            <w:tcBorders>
              <w:top w:val="single" w:color="auto" w:sz="4" w:space="0"/>
              <w:left w:val="single" w:color="auto" w:sz="4" w:space="0"/>
              <w:bottom w:val="single" w:color="auto" w:sz="4" w:space="0"/>
              <w:right w:val="single" w:color="auto" w:sz="4" w:space="0"/>
            </w:tcBorders>
          </w:tcPr>
          <w:p w14:paraId="05E0511D">
            <w:pPr>
              <w:jc w:val="center"/>
              <w:rPr>
                <w:rFonts w:ascii="仿宋" w:hAnsi="仿宋" w:eastAsia="仿宋" w:cs="仿宋"/>
                <w:b/>
                <w:kern w:val="0"/>
                <w:sz w:val="28"/>
                <w:szCs w:val="28"/>
              </w:rPr>
            </w:pPr>
            <w:r>
              <w:rPr>
                <w:rFonts w:hint="eastAsia" w:ascii="仿宋" w:hAnsi="仿宋" w:eastAsia="仿宋" w:cs="仿宋"/>
                <w:b/>
                <w:kern w:val="0"/>
                <w:sz w:val="28"/>
                <w:szCs w:val="28"/>
              </w:rPr>
              <w:t>事件</w:t>
            </w:r>
          </w:p>
        </w:tc>
        <w:tc>
          <w:tcPr>
            <w:tcW w:w="2548" w:type="dxa"/>
            <w:tcBorders>
              <w:top w:val="single" w:color="auto" w:sz="4" w:space="0"/>
              <w:left w:val="single" w:color="auto" w:sz="4" w:space="0"/>
              <w:bottom w:val="single" w:color="auto" w:sz="4" w:space="0"/>
              <w:right w:val="single" w:color="auto" w:sz="4" w:space="0"/>
            </w:tcBorders>
          </w:tcPr>
          <w:p w14:paraId="5986B1AF">
            <w:pPr>
              <w:jc w:val="center"/>
              <w:rPr>
                <w:rFonts w:ascii="仿宋" w:hAnsi="仿宋" w:eastAsia="仿宋" w:cs="仿宋"/>
                <w:b/>
                <w:kern w:val="0"/>
                <w:sz w:val="28"/>
                <w:szCs w:val="28"/>
              </w:rPr>
            </w:pPr>
            <w:r>
              <w:rPr>
                <w:rFonts w:hint="eastAsia" w:ascii="仿宋" w:hAnsi="仿宋" w:eastAsia="仿宋" w:cs="仿宋"/>
                <w:b/>
                <w:kern w:val="0"/>
                <w:sz w:val="28"/>
                <w:szCs w:val="28"/>
              </w:rPr>
              <w:t>评价</w:t>
            </w:r>
          </w:p>
        </w:tc>
      </w:tr>
      <w:tr w14:paraId="3B2A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028C9F99">
            <w:pPr>
              <w:jc w:val="center"/>
              <w:rPr>
                <w:rFonts w:ascii="仿宋" w:hAnsi="仿宋" w:eastAsia="仿宋" w:cs="仿宋"/>
                <w:b/>
                <w:kern w:val="0"/>
                <w:sz w:val="28"/>
                <w:szCs w:val="28"/>
              </w:rPr>
            </w:pPr>
          </w:p>
        </w:tc>
        <w:tc>
          <w:tcPr>
            <w:tcW w:w="6112" w:type="dxa"/>
            <w:gridSpan w:val="5"/>
            <w:tcBorders>
              <w:top w:val="single" w:color="auto" w:sz="4" w:space="0"/>
              <w:left w:val="single" w:color="auto" w:sz="4" w:space="0"/>
              <w:bottom w:val="single" w:color="auto" w:sz="4" w:space="0"/>
              <w:right w:val="single" w:color="auto" w:sz="4" w:space="0"/>
            </w:tcBorders>
          </w:tcPr>
          <w:p w14:paraId="36455837">
            <w:pPr>
              <w:jc w:val="center"/>
              <w:rPr>
                <w:rFonts w:ascii="仿宋" w:hAnsi="仿宋" w:eastAsia="仿宋" w:cs="仿宋"/>
                <w:b/>
                <w:kern w:val="0"/>
                <w:sz w:val="28"/>
                <w:szCs w:val="28"/>
              </w:rPr>
            </w:pPr>
          </w:p>
        </w:tc>
        <w:tc>
          <w:tcPr>
            <w:tcW w:w="2548" w:type="dxa"/>
            <w:tcBorders>
              <w:top w:val="single" w:color="auto" w:sz="4" w:space="0"/>
              <w:left w:val="single" w:color="auto" w:sz="4" w:space="0"/>
              <w:bottom w:val="single" w:color="auto" w:sz="4" w:space="0"/>
              <w:right w:val="single" w:color="auto" w:sz="4" w:space="0"/>
            </w:tcBorders>
          </w:tcPr>
          <w:p w14:paraId="07B2AF43">
            <w:pPr>
              <w:jc w:val="center"/>
              <w:rPr>
                <w:rFonts w:ascii="仿宋" w:hAnsi="仿宋" w:eastAsia="仿宋" w:cs="仿宋"/>
                <w:kern w:val="0"/>
                <w:sz w:val="28"/>
                <w:szCs w:val="28"/>
              </w:rPr>
            </w:pPr>
          </w:p>
        </w:tc>
      </w:tr>
      <w:tr w14:paraId="35C3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7D813738">
            <w:pPr>
              <w:jc w:val="center"/>
              <w:rPr>
                <w:rFonts w:ascii="仿宋" w:hAnsi="仿宋" w:eastAsia="仿宋" w:cs="仿宋"/>
                <w:b/>
                <w:kern w:val="0"/>
                <w:sz w:val="28"/>
                <w:szCs w:val="28"/>
              </w:rPr>
            </w:pPr>
          </w:p>
        </w:tc>
        <w:tc>
          <w:tcPr>
            <w:tcW w:w="6112" w:type="dxa"/>
            <w:gridSpan w:val="5"/>
            <w:tcBorders>
              <w:top w:val="single" w:color="auto" w:sz="4" w:space="0"/>
              <w:left w:val="single" w:color="auto" w:sz="4" w:space="0"/>
              <w:bottom w:val="single" w:color="auto" w:sz="4" w:space="0"/>
              <w:right w:val="single" w:color="auto" w:sz="4" w:space="0"/>
            </w:tcBorders>
          </w:tcPr>
          <w:p w14:paraId="0646F97F">
            <w:pPr>
              <w:jc w:val="center"/>
              <w:rPr>
                <w:rFonts w:ascii="仿宋" w:hAnsi="仿宋" w:eastAsia="仿宋" w:cs="仿宋"/>
                <w:b/>
                <w:kern w:val="0"/>
                <w:sz w:val="28"/>
                <w:szCs w:val="28"/>
              </w:rPr>
            </w:pPr>
          </w:p>
        </w:tc>
        <w:tc>
          <w:tcPr>
            <w:tcW w:w="2548" w:type="dxa"/>
            <w:tcBorders>
              <w:top w:val="single" w:color="auto" w:sz="4" w:space="0"/>
              <w:left w:val="single" w:color="auto" w:sz="4" w:space="0"/>
              <w:bottom w:val="single" w:color="auto" w:sz="4" w:space="0"/>
              <w:right w:val="single" w:color="auto" w:sz="4" w:space="0"/>
            </w:tcBorders>
          </w:tcPr>
          <w:p w14:paraId="6184B6C2">
            <w:pPr>
              <w:jc w:val="center"/>
              <w:rPr>
                <w:rFonts w:ascii="仿宋" w:hAnsi="仿宋" w:eastAsia="仿宋" w:cs="仿宋"/>
                <w:kern w:val="0"/>
                <w:sz w:val="28"/>
                <w:szCs w:val="28"/>
              </w:rPr>
            </w:pPr>
          </w:p>
        </w:tc>
      </w:tr>
      <w:tr w14:paraId="12B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7A9FBFCD">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1A7942A3">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4EE615E6">
            <w:pPr>
              <w:jc w:val="center"/>
              <w:rPr>
                <w:rFonts w:ascii="仿宋" w:hAnsi="仿宋" w:eastAsia="仿宋" w:cs="仿宋"/>
                <w:kern w:val="0"/>
                <w:sz w:val="32"/>
                <w:szCs w:val="32"/>
              </w:rPr>
            </w:pPr>
          </w:p>
        </w:tc>
      </w:tr>
      <w:tr w14:paraId="7CC2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3E39C553">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05348326">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146696E1">
            <w:pPr>
              <w:jc w:val="center"/>
              <w:rPr>
                <w:rFonts w:ascii="仿宋" w:hAnsi="仿宋" w:eastAsia="仿宋" w:cs="仿宋"/>
                <w:kern w:val="0"/>
                <w:sz w:val="32"/>
                <w:szCs w:val="32"/>
              </w:rPr>
            </w:pPr>
          </w:p>
        </w:tc>
      </w:tr>
      <w:tr w14:paraId="2EEC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5ABA2B6F">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49B05495">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7E218D9A">
            <w:pPr>
              <w:jc w:val="center"/>
              <w:rPr>
                <w:rFonts w:ascii="仿宋" w:hAnsi="仿宋" w:eastAsia="仿宋" w:cs="仿宋"/>
                <w:kern w:val="0"/>
                <w:sz w:val="32"/>
                <w:szCs w:val="32"/>
              </w:rPr>
            </w:pPr>
          </w:p>
        </w:tc>
      </w:tr>
    </w:tbl>
    <w:p w14:paraId="417F75E5">
      <w:pPr>
        <w:rPr>
          <w:sz w:val="28"/>
        </w:rPr>
      </w:pPr>
    </w:p>
    <w:p w14:paraId="7391252A">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2" w:name="_Hlk167722121"/>
      <w:r>
        <w:rPr>
          <w:rFonts w:hint="eastAsia" w:ascii="宋体" w:hAnsi="宋体" w:eastAsia="宋体" w:cs="宋体"/>
          <w:b/>
          <w:bCs/>
          <w:kern w:val="0"/>
          <w:sz w:val="36"/>
          <w:szCs w:val="36"/>
          <w:lang w:val="en-US" w:eastAsia="zh-CN"/>
        </w:rPr>
        <w:t>GE品牌CT</w:t>
      </w:r>
      <w:r>
        <w:rPr>
          <w:rFonts w:hint="eastAsia" w:ascii="宋体" w:hAnsi="宋体" w:eastAsia="宋体" w:cs="宋体"/>
          <w:b/>
          <w:bCs/>
          <w:kern w:val="0"/>
          <w:sz w:val="36"/>
          <w:szCs w:val="36"/>
          <w:lang w:eastAsia="zh-CN"/>
        </w:rPr>
        <w:t>维保项目近三年</w:t>
      </w:r>
      <w:bookmarkEnd w:id="2"/>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w:t>
      </w:r>
    </w:p>
    <w:p w14:paraId="4AB602D5">
      <w:pPr>
        <w:numPr>
          <w:ilvl w:val="0"/>
          <w:numId w:val="8"/>
        </w:numPr>
        <w:jc w:val="both"/>
        <w:rPr>
          <w:rFonts w:hint="eastAsia" w:ascii="仿宋" w:hAnsi="仿宋" w:eastAsia="仿宋" w:cs="仿宋"/>
          <w:color w:val="auto"/>
          <w:sz w:val="32"/>
          <w:szCs w:val="40"/>
        </w:rPr>
      </w:pPr>
      <w:r>
        <w:rPr>
          <w:rFonts w:hint="eastAsia" w:ascii="仿宋" w:hAnsi="仿宋" w:eastAsia="仿宋" w:cs="仿宋"/>
          <w:color w:val="auto"/>
          <w:sz w:val="32"/>
          <w:szCs w:val="40"/>
          <w:lang w:eastAsia="zh-CN"/>
        </w:rPr>
        <w:t>服务</w:t>
      </w:r>
      <w:r>
        <w:rPr>
          <w:rFonts w:hint="eastAsia" w:ascii="仿宋" w:hAnsi="仿宋" w:eastAsia="仿宋" w:cs="仿宋"/>
          <w:color w:val="auto"/>
          <w:sz w:val="32"/>
          <w:szCs w:val="40"/>
        </w:rPr>
        <w:t>商营业执照、医疗器械经营企业许可证。</w:t>
      </w:r>
    </w:p>
    <w:p w14:paraId="4054A903">
      <w:pPr>
        <w:numPr>
          <w:ilvl w:val="0"/>
          <w:numId w:val="8"/>
        </w:numPr>
        <w:jc w:val="both"/>
        <w:rPr>
          <w:rFonts w:hint="eastAsia" w:ascii="仿宋" w:hAnsi="仿宋" w:eastAsia="仿宋" w:cs="仿宋"/>
          <w:color w:val="auto"/>
          <w:sz w:val="32"/>
          <w:szCs w:val="40"/>
        </w:rPr>
      </w:pPr>
      <w:r>
        <w:rPr>
          <w:rFonts w:hint="eastAsia" w:ascii="仿宋" w:hAnsi="仿宋" w:eastAsia="仿宋" w:cs="仿宋"/>
          <w:color w:val="auto"/>
          <w:sz w:val="32"/>
          <w:szCs w:val="40"/>
        </w:rPr>
        <w:t>所投项目的厂家授权（需有效期内）。</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w:t>
      </w:r>
      <w:r>
        <w:rPr>
          <w:rFonts w:hint="eastAsia" w:ascii="仿宋" w:hAnsi="仿宋" w:eastAsia="仿宋" w:cs="仿宋"/>
          <w:sz w:val="32"/>
          <w:szCs w:val="40"/>
          <w:lang w:eastAsia="zh-CN"/>
        </w:rPr>
        <w:t>CT原厂认证合格的工程师资质证明</w:t>
      </w:r>
      <w:r>
        <w:rPr>
          <w:rFonts w:hint="eastAsia" w:ascii="仿宋" w:hAnsi="仿宋" w:eastAsia="仿宋" w:cs="仿宋"/>
          <w:sz w:val="32"/>
          <w:szCs w:val="40"/>
        </w:rPr>
        <w:t>。</w:t>
      </w:r>
    </w:p>
    <w:p w14:paraId="0F664C01">
      <w:pPr>
        <w:jc w:val="both"/>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4.提供能及时获取并实施本项目维保CT制造商（GE）系统安全性软硬件改版通知（FMI）能力的证明。</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29FDDFB1">
      <w:pPr>
        <w:jc w:val="both"/>
        <w:rPr>
          <w:rFonts w:hint="eastAsia" w:ascii="仿宋" w:hAnsi="仿宋" w:eastAsia="仿宋" w:cs="仿宋"/>
          <w:sz w:val="32"/>
          <w:szCs w:val="40"/>
        </w:rPr>
      </w:pPr>
    </w:p>
    <w:p w14:paraId="205E4E6A">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其他</w:t>
      </w:r>
    </w:p>
    <w:p w14:paraId="24F1F1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2"/>
          <w:szCs w:val="24"/>
        </w:rPr>
      </w:pPr>
    </w:p>
    <w:p w14:paraId="22B4BAD8">
      <w:pPr>
        <w:autoSpaceDN w:val="0"/>
        <w:spacing w:line="360" w:lineRule="auto"/>
        <w:jc w:val="center"/>
        <w:rPr>
          <w:b/>
          <w:bCs/>
          <w:sz w:val="24"/>
        </w:rPr>
      </w:pPr>
      <w:bookmarkStart w:id="3" w:name="_GoBack"/>
      <w:bookmarkEnd w:id="3"/>
    </w:p>
    <w:p w14:paraId="48554B66">
      <w:pPr>
        <w:autoSpaceDN w:val="0"/>
        <w:spacing w:line="360" w:lineRule="auto"/>
        <w:jc w:val="both"/>
        <w:rPr>
          <w:b/>
          <w:bCs/>
          <w:sz w:val="24"/>
        </w:rPr>
      </w:pPr>
    </w:p>
    <w:p w14:paraId="311C096C">
      <w:pPr>
        <w:spacing w:line="460" w:lineRule="exact"/>
        <w:ind w:left="192"/>
        <w:rPr>
          <w:sz w:val="24"/>
        </w:rPr>
      </w:pP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B639F68"/>
    <w:multiLevelType w:val="singleLevel"/>
    <w:tmpl w:val="DB639F68"/>
    <w:lvl w:ilvl="0" w:tentative="0">
      <w:start w:val="1"/>
      <w:numFmt w:val="decimal"/>
      <w:lvlText w:val="%1."/>
      <w:lvlJc w:val="left"/>
      <w:pPr>
        <w:tabs>
          <w:tab w:val="left" w:pos="312"/>
        </w:tabs>
      </w:pPr>
    </w:lvl>
  </w:abstractNum>
  <w:abstractNum w:abstractNumId="2">
    <w:nsid w:val="DE6FFC7C"/>
    <w:multiLevelType w:val="singleLevel"/>
    <w:tmpl w:val="DE6FFC7C"/>
    <w:lvl w:ilvl="0" w:tentative="0">
      <w:start w:val="6"/>
      <w:numFmt w:val="chineseCounting"/>
      <w:suff w:val="nothing"/>
      <w:lvlText w:val="%1、"/>
      <w:lvlJc w:val="left"/>
      <w:rPr>
        <w:rFonts w:hint="eastAsia"/>
      </w:rPr>
    </w:lvl>
  </w:abstractNum>
  <w:abstractNum w:abstractNumId="3">
    <w:nsid w:val="E47A5D47"/>
    <w:multiLevelType w:val="singleLevel"/>
    <w:tmpl w:val="E47A5D47"/>
    <w:lvl w:ilvl="0" w:tentative="0">
      <w:start w:val="1"/>
      <w:numFmt w:val="decimal"/>
      <w:lvlText w:val="%1."/>
      <w:lvlJc w:val="left"/>
      <w:pPr>
        <w:ind w:left="425" w:hanging="425"/>
      </w:pPr>
      <w:rPr>
        <w:rFonts w:hint="default"/>
      </w:rPr>
    </w:lvl>
  </w:abstractNum>
  <w:abstractNum w:abstractNumId="4">
    <w:nsid w:val="3C0E0796"/>
    <w:multiLevelType w:val="singleLevel"/>
    <w:tmpl w:val="3C0E0796"/>
    <w:lvl w:ilvl="0" w:tentative="0">
      <w:start w:val="1"/>
      <w:numFmt w:val="chineseCounting"/>
      <w:suff w:val="nothing"/>
      <w:lvlText w:val="%1、"/>
      <w:lvlJc w:val="left"/>
      <w:rPr>
        <w:rFonts w:hint="eastAsia"/>
      </w:rPr>
    </w:lvl>
  </w:abstractNum>
  <w:abstractNum w:abstractNumId="5">
    <w:nsid w:val="3C318C2D"/>
    <w:multiLevelType w:val="singleLevel"/>
    <w:tmpl w:val="3C318C2D"/>
    <w:lvl w:ilvl="0" w:tentative="0">
      <w:start w:val="1"/>
      <w:numFmt w:val="chineseCounting"/>
      <w:suff w:val="nothing"/>
      <w:lvlText w:val="%1、"/>
      <w:lvlJc w:val="left"/>
      <w:rPr>
        <w:rFonts w:hint="eastAsia"/>
      </w:rPr>
    </w:lvl>
  </w:abstractNum>
  <w:abstractNum w:abstractNumId="6">
    <w:nsid w:val="405B1F2C"/>
    <w:multiLevelType w:val="singleLevel"/>
    <w:tmpl w:val="405B1F2C"/>
    <w:lvl w:ilvl="0" w:tentative="0">
      <w:start w:val="1"/>
      <w:numFmt w:val="decimal"/>
      <w:suff w:val="nothing"/>
      <w:lvlText w:val="%1．"/>
      <w:lvlJc w:val="left"/>
      <w:pPr>
        <w:ind w:left="0" w:firstLine="400"/>
      </w:pPr>
      <w:rPr>
        <w:rFonts w:hint="default"/>
      </w:rPr>
    </w:lvl>
  </w:abstractNum>
  <w:abstractNum w:abstractNumId="7">
    <w:nsid w:val="4CB8679F"/>
    <w:multiLevelType w:val="singleLevel"/>
    <w:tmpl w:val="4CB8679F"/>
    <w:lvl w:ilvl="0" w:tentative="0">
      <w:start w:val="1"/>
      <w:numFmt w:val="decimal"/>
      <w:lvlText w:val="%1."/>
      <w:lvlJc w:val="left"/>
      <w:pPr>
        <w:tabs>
          <w:tab w:val="left" w:pos="312"/>
        </w:tabs>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zAzZDllNGE3MzkzYTNiNDY1ZGQwYmIwMWIyZWU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95A2027"/>
    <w:rsid w:val="0AB67731"/>
    <w:rsid w:val="0C063DA0"/>
    <w:rsid w:val="0C9D4705"/>
    <w:rsid w:val="13223BB5"/>
    <w:rsid w:val="14FE2F72"/>
    <w:rsid w:val="16F77107"/>
    <w:rsid w:val="18BC23B6"/>
    <w:rsid w:val="19202945"/>
    <w:rsid w:val="1B900871"/>
    <w:rsid w:val="1B965141"/>
    <w:rsid w:val="1D8A4831"/>
    <w:rsid w:val="1F30164D"/>
    <w:rsid w:val="20B85C6A"/>
    <w:rsid w:val="21AD4F92"/>
    <w:rsid w:val="229E16E2"/>
    <w:rsid w:val="24062738"/>
    <w:rsid w:val="24D61B28"/>
    <w:rsid w:val="25761FE8"/>
    <w:rsid w:val="266D2F42"/>
    <w:rsid w:val="29A924E3"/>
    <w:rsid w:val="2B976DBF"/>
    <w:rsid w:val="2EE03B0D"/>
    <w:rsid w:val="2FB2501E"/>
    <w:rsid w:val="302A298B"/>
    <w:rsid w:val="30D20571"/>
    <w:rsid w:val="312608BD"/>
    <w:rsid w:val="31D64091"/>
    <w:rsid w:val="336F02F9"/>
    <w:rsid w:val="34533777"/>
    <w:rsid w:val="35857694"/>
    <w:rsid w:val="38B467AE"/>
    <w:rsid w:val="3A8B1791"/>
    <w:rsid w:val="3AF74713"/>
    <w:rsid w:val="3B1C6693"/>
    <w:rsid w:val="3BE253E0"/>
    <w:rsid w:val="3D566086"/>
    <w:rsid w:val="409A44DC"/>
    <w:rsid w:val="41990C37"/>
    <w:rsid w:val="41AF045B"/>
    <w:rsid w:val="41BF4BC4"/>
    <w:rsid w:val="42976F25"/>
    <w:rsid w:val="438F04C2"/>
    <w:rsid w:val="45390767"/>
    <w:rsid w:val="456357E4"/>
    <w:rsid w:val="472027E8"/>
    <w:rsid w:val="48803523"/>
    <w:rsid w:val="48D0284A"/>
    <w:rsid w:val="49681C10"/>
    <w:rsid w:val="49E338A3"/>
    <w:rsid w:val="4A1E1CDA"/>
    <w:rsid w:val="4CF136D5"/>
    <w:rsid w:val="4D44301C"/>
    <w:rsid w:val="4D5B4FF3"/>
    <w:rsid w:val="4F363A9D"/>
    <w:rsid w:val="4F3B02CB"/>
    <w:rsid w:val="501A0857"/>
    <w:rsid w:val="506E5513"/>
    <w:rsid w:val="51586419"/>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73567C2"/>
    <w:rsid w:val="680B78E9"/>
    <w:rsid w:val="699B4C9D"/>
    <w:rsid w:val="6A6D488B"/>
    <w:rsid w:val="6AED32D6"/>
    <w:rsid w:val="6C4B5861"/>
    <w:rsid w:val="6C53185F"/>
    <w:rsid w:val="6C783074"/>
    <w:rsid w:val="6CFE65EF"/>
    <w:rsid w:val="6DC74A88"/>
    <w:rsid w:val="71453E6C"/>
    <w:rsid w:val="722515A8"/>
    <w:rsid w:val="739F538A"/>
    <w:rsid w:val="74161AF0"/>
    <w:rsid w:val="755B1084"/>
    <w:rsid w:val="761205CA"/>
    <w:rsid w:val="76200A04"/>
    <w:rsid w:val="78E62DF3"/>
    <w:rsid w:val="7A242596"/>
    <w:rsid w:val="7A9B4AFD"/>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11B6-2CF1-46B6-8AE1-AED45DD3DD2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2184</Words>
  <Characters>2268</Characters>
  <Lines>13</Lines>
  <Paragraphs>3</Paragraphs>
  <TotalTime>2</TotalTime>
  <ScaleCrop>false</ScaleCrop>
  <LinksUpToDate>false</LinksUpToDate>
  <CharactersWithSpaces>2883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王雪森</cp:lastModifiedBy>
  <cp:lastPrinted>2024-05-27T09:47:00Z</cp:lastPrinted>
  <dcterms:modified xsi:type="dcterms:W3CDTF">2024-09-11T08:32:12Z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8FED895906504F2E99867FD0724E4CE8_13</vt:lpwstr>
  </property>
</Properties>
</file>